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D82" w:rsidRPr="00427D82" w:rsidRDefault="00427D82" w:rsidP="00427D82">
      <w:pPr>
        <w:pStyle w:val="a5"/>
        <w:numPr>
          <w:ilvl w:val="0"/>
          <w:numId w:val="2"/>
        </w:numPr>
        <w:jc w:val="both"/>
        <w:rPr>
          <w:b/>
          <w:sz w:val="28"/>
          <w:szCs w:val="28"/>
        </w:rPr>
      </w:pPr>
      <w:bookmarkStart w:id="0" w:name="_GoBack"/>
      <w:bookmarkEnd w:id="0"/>
      <w:r w:rsidRPr="00427D82">
        <w:rPr>
          <w:b/>
          <w:sz w:val="24"/>
          <w:szCs w:val="24"/>
          <w:lang w:eastAsia="ko-KR"/>
        </w:rPr>
        <w:t>Банковский процент и процентные начисления</w:t>
      </w:r>
      <w:r w:rsidRPr="00427D82">
        <w:rPr>
          <w:b/>
          <w:sz w:val="24"/>
          <w:szCs w:val="24"/>
        </w:rPr>
        <w:t xml:space="preserve">  </w:t>
      </w:r>
    </w:p>
    <w:p w:rsidR="00427D82" w:rsidRPr="006407F3" w:rsidRDefault="00427D82" w:rsidP="00427D82">
      <w:pPr>
        <w:pStyle w:val="4"/>
        <w:ind w:firstLine="567"/>
        <w:rPr>
          <w:sz w:val="24"/>
          <w:szCs w:val="24"/>
        </w:rPr>
      </w:pPr>
      <w:r w:rsidRPr="006407F3">
        <w:rPr>
          <w:sz w:val="24"/>
          <w:szCs w:val="24"/>
        </w:rPr>
        <w:t>Модели развития операций по схеме простых процентов. В коммерческих, креди</w:t>
      </w:r>
      <w:r w:rsidRPr="006407F3">
        <w:rPr>
          <w:sz w:val="24"/>
          <w:szCs w:val="24"/>
        </w:rPr>
        <w:t>т</w:t>
      </w:r>
      <w:r w:rsidRPr="006407F3">
        <w:rPr>
          <w:sz w:val="24"/>
          <w:szCs w:val="24"/>
        </w:rPr>
        <w:t>ных и иных финансовых сделках широко используются процентные вычисления. При этом, заключая финансовый или кредитный договор, стороны предусматривают размер процентной ставки – относительной величины дохода за тот или иной временной период (период начисления): день, месяц, квартал, год.</w:t>
      </w:r>
    </w:p>
    <w:p w:rsidR="00427D82" w:rsidRPr="006407F3" w:rsidRDefault="00427D82" w:rsidP="00427D82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В зависимости от условий контрактов проценты могут начисляться на основе пост</w:t>
      </w:r>
      <w:r w:rsidRPr="006407F3">
        <w:rPr>
          <w:sz w:val="24"/>
          <w:szCs w:val="24"/>
          <w:lang w:eastAsia="ko-KR"/>
        </w:rPr>
        <w:t>о</w:t>
      </w:r>
      <w:r w:rsidRPr="006407F3">
        <w:rPr>
          <w:sz w:val="24"/>
          <w:szCs w:val="24"/>
          <w:lang w:eastAsia="ko-KR"/>
        </w:rPr>
        <w:t>янной базы (простые проценты) или последовательно изменяющейся (</w:t>
      </w:r>
      <w:proofErr w:type="gramStart"/>
      <w:r w:rsidRPr="006407F3">
        <w:rPr>
          <w:sz w:val="24"/>
          <w:szCs w:val="24"/>
          <w:lang w:eastAsia="ko-KR"/>
        </w:rPr>
        <w:t>проценты  начи</w:t>
      </w:r>
      <w:r w:rsidRPr="006407F3">
        <w:rPr>
          <w:sz w:val="24"/>
          <w:szCs w:val="24"/>
          <w:lang w:eastAsia="ko-KR"/>
        </w:rPr>
        <w:t>с</w:t>
      </w:r>
      <w:r w:rsidRPr="006407F3">
        <w:rPr>
          <w:sz w:val="24"/>
          <w:szCs w:val="24"/>
          <w:lang w:eastAsia="ko-KR"/>
        </w:rPr>
        <w:t>ляются</w:t>
      </w:r>
      <w:proofErr w:type="gramEnd"/>
      <w:r w:rsidRPr="006407F3">
        <w:rPr>
          <w:sz w:val="24"/>
          <w:szCs w:val="24"/>
          <w:lang w:eastAsia="ko-KR"/>
        </w:rPr>
        <w:t xml:space="preserve"> на проценты – сложные проценты).</w:t>
      </w: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Основная формула наращения простых процентов имеет следующий вид:</w:t>
      </w: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jc w:val="right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t>S</w:t>
      </w:r>
      <w:r w:rsidRPr="006407F3">
        <w:rPr>
          <w:sz w:val="24"/>
          <w:szCs w:val="24"/>
          <w:lang w:eastAsia="ko-KR"/>
        </w:rPr>
        <w:t xml:space="preserve"> = </w:t>
      </w:r>
      <w:r w:rsidRPr="006407F3">
        <w:rPr>
          <w:sz w:val="24"/>
          <w:szCs w:val="24"/>
          <w:lang w:val="en-US" w:eastAsia="ko-KR"/>
        </w:rPr>
        <w:t>P</w:t>
      </w:r>
      <w:r w:rsidRPr="006407F3">
        <w:rPr>
          <w:sz w:val="24"/>
          <w:szCs w:val="24"/>
          <w:lang w:eastAsia="ko-KR"/>
        </w:rPr>
        <w:t>*</w:t>
      </w:r>
      <w:r w:rsidRPr="006407F3">
        <w:rPr>
          <w:position w:val="-28"/>
          <w:sz w:val="24"/>
          <w:szCs w:val="24"/>
          <w:lang w:eastAsia="ko-KR"/>
        </w:rPr>
        <w:object w:dxaOrig="12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25pt;height:33.75pt" o:ole="" fillcolor="window">
            <v:imagedata r:id="rId5" o:title=""/>
          </v:shape>
          <o:OLEObject Type="Embed" ProgID="Equation.3" ShapeID="_x0000_i1025" DrawAspect="Content" ObjectID="_1630406116" r:id="rId6"/>
        </w:object>
      </w:r>
      <w:r w:rsidRPr="006407F3">
        <w:rPr>
          <w:sz w:val="24"/>
          <w:szCs w:val="24"/>
          <w:lang w:eastAsia="ko-KR"/>
        </w:rPr>
        <w:t xml:space="preserve">              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.1)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left="567"/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 xml:space="preserve">где  </w:t>
      </w:r>
      <w:r w:rsidRPr="006407F3">
        <w:rPr>
          <w:sz w:val="24"/>
          <w:szCs w:val="24"/>
          <w:lang w:val="en-US" w:eastAsia="ko-KR"/>
        </w:rPr>
        <w:t>S</w:t>
      </w:r>
      <w:proofErr w:type="gramEnd"/>
      <w:r w:rsidRPr="006407F3">
        <w:rPr>
          <w:sz w:val="24"/>
          <w:szCs w:val="24"/>
          <w:lang w:eastAsia="ko-KR"/>
        </w:rPr>
        <w:t xml:space="preserve"> – наращенная сумма после начисления процентов;</w:t>
      </w:r>
    </w:p>
    <w:p w:rsidR="00427D82" w:rsidRPr="006407F3" w:rsidRDefault="00427D82" w:rsidP="00427D82">
      <w:pPr>
        <w:ind w:left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 Р – первоначальная сумма долга;</w:t>
      </w:r>
    </w:p>
    <w:p w:rsidR="00427D82" w:rsidRPr="006407F3" w:rsidRDefault="00427D82" w:rsidP="00427D82">
      <w:pPr>
        <w:ind w:left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 </w:t>
      </w:r>
      <w:proofErr w:type="spellStart"/>
      <w:proofErr w:type="gramStart"/>
      <w:r w:rsidRPr="006407F3">
        <w:rPr>
          <w:sz w:val="24"/>
          <w:szCs w:val="24"/>
          <w:lang w:val="en-US" w:eastAsia="ko-KR"/>
        </w:rPr>
        <w:t>i</w:t>
      </w:r>
      <w:proofErr w:type="spellEnd"/>
      <w:proofErr w:type="gramEnd"/>
      <w:r w:rsidRPr="006407F3">
        <w:rPr>
          <w:sz w:val="24"/>
          <w:szCs w:val="24"/>
          <w:lang w:eastAsia="ko-KR"/>
        </w:rPr>
        <w:t>%  - простая процентная ставка;</w:t>
      </w:r>
    </w:p>
    <w:p w:rsidR="00427D82" w:rsidRPr="006407F3" w:rsidRDefault="00427D82" w:rsidP="00427D82">
      <w:pPr>
        <w:ind w:left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 </w:t>
      </w: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 – </w:t>
      </w:r>
      <w:proofErr w:type="gramStart"/>
      <w:r w:rsidRPr="006407F3">
        <w:rPr>
          <w:sz w:val="24"/>
          <w:szCs w:val="24"/>
          <w:lang w:eastAsia="ko-KR"/>
        </w:rPr>
        <w:t>срок</w:t>
      </w:r>
      <w:proofErr w:type="gramEnd"/>
      <w:r w:rsidRPr="006407F3">
        <w:rPr>
          <w:sz w:val="24"/>
          <w:szCs w:val="24"/>
          <w:lang w:eastAsia="ko-KR"/>
        </w:rPr>
        <w:t xml:space="preserve"> контракта (срок ссуды или срок депозита), в годах.</w:t>
      </w:r>
    </w:p>
    <w:p w:rsidR="00427D82" w:rsidRPr="006407F3" w:rsidRDefault="00427D82" w:rsidP="00427D82">
      <w:pPr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Пример 2</w:t>
      </w:r>
      <w:r w:rsidRPr="006407F3">
        <w:rPr>
          <w:sz w:val="24"/>
          <w:szCs w:val="24"/>
          <w:lang w:eastAsia="ko-KR"/>
        </w:rPr>
        <w:t>.1</w:t>
      </w:r>
    </w:p>
    <w:p w:rsidR="00427D82" w:rsidRPr="006407F3" w:rsidRDefault="00427D82" w:rsidP="00427D82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АО «Лика» открывает депозитный вклад в размере 100 тыс. тенге на срок три месяца с начислением процентов в конце срока действия договора из расчета 16 % годовых. Тр</w:t>
      </w:r>
      <w:r w:rsidRPr="006407F3">
        <w:rPr>
          <w:sz w:val="24"/>
          <w:szCs w:val="24"/>
          <w:lang w:eastAsia="ko-KR"/>
        </w:rPr>
        <w:t>е</w:t>
      </w:r>
      <w:r w:rsidRPr="006407F3">
        <w:rPr>
          <w:sz w:val="24"/>
          <w:szCs w:val="24"/>
          <w:lang w:eastAsia="ko-KR"/>
        </w:rPr>
        <w:t>буется определить сумму денег, которую клиент получит в банке по окончании срока д</w:t>
      </w:r>
      <w:r w:rsidRPr="006407F3">
        <w:rPr>
          <w:sz w:val="24"/>
          <w:szCs w:val="24"/>
          <w:lang w:eastAsia="ko-KR"/>
        </w:rPr>
        <w:t>о</w:t>
      </w:r>
      <w:r w:rsidRPr="006407F3">
        <w:rPr>
          <w:sz w:val="24"/>
          <w:szCs w:val="24"/>
          <w:lang w:eastAsia="ko-KR"/>
        </w:rPr>
        <w:t>говора.</w:t>
      </w:r>
    </w:p>
    <w:p w:rsidR="00427D82" w:rsidRPr="006407F3" w:rsidRDefault="00427D82" w:rsidP="00427D82">
      <w:pPr>
        <w:pStyle w:val="a3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Решени</w:t>
      </w:r>
      <w:r>
        <w:rPr>
          <w:sz w:val="24"/>
          <w:szCs w:val="24"/>
          <w:lang w:eastAsia="ko-KR"/>
        </w:rPr>
        <w:t>е. Подставив данные в формулу (2</w:t>
      </w:r>
      <w:r w:rsidRPr="006407F3">
        <w:rPr>
          <w:sz w:val="24"/>
          <w:szCs w:val="24"/>
          <w:lang w:eastAsia="ko-KR"/>
        </w:rPr>
        <w:t>.1) получим:</w:t>
      </w:r>
    </w:p>
    <w:p w:rsidR="00427D82" w:rsidRPr="006407F3" w:rsidRDefault="00427D82" w:rsidP="00427D82">
      <w:pPr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</w:t>
      </w:r>
    </w:p>
    <w:p w:rsidR="00427D82" w:rsidRPr="006407F3" w:rsidRDefault="00427D82" w:rsidP="00427D82">
      <w:pPr>
        <w:jc w:val="center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t>S</w:t>
      </w:r>
      <w:r w:rsidRPr="006407F3">
        <w:rPr>
          <w:sz w:val="24"/>
          <w:szCs w:val="24"/>
          <w:lang w:eastAsia="ko-KR"/>
        </w:rPr>
        <w:t xml:space="preserve"> = 100000</w:t>
      </w:r>
      <w:r w:rsidRPr="006407F3">
        <w:rPr>
          <w:sz w:val="24"/>
          <w:szCs w:val="24"/>
          <w:lang w:eastAsia="ko-KR"/>
        </w:rPr>
        <w:sym w:font="Symbol" w:char="F0B4"/>
      </w:r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position w:val="-28"/>
          <w:sz w:val="24"/>
          <w:szCs w:val="24"/>
          <w:lang w:eastAsia="ko-KR"/>
        </w:rPr>
        <w:object w:dxaOrig="1640" w:dyaOrig="680">
          <v:shape id="_x0000_i1026" type="#_x0000_t75" style="width:81.75pt;height:33.75pt" o:ole="" fillcolor="window">
            <v:imagedata r:id="rId7" o:title=""/>
          </v:shape>
          <o:OLEObject Type="Embed" ProgID="Equation.3" ShapeID="_x0000_i1026" DrawAspect="Content" ObjectID="_1630406117" r:id="rId8"/>
        </w:object>
      </w:r>
      <w:r w:rsidRPr="006407F3">
        <w:rPr>
          <w:sz w:val="24"/>
          <w:szCs w:val="24"/>
          <w:lang w:eastAsia="ko-KR"/>
        </w:rPr>
        <w:t>= 104000 тенге.</w:t>
      </w:r>
    </w:p>
    <w:p w:rsidR="00427D82" w:rsidRPr="006407F3" w:rsidRDefault="00427D82" w:rsidP="00427D82">
      <w:pPr>
        <w:jc w:val="both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Сумма начисленных простых процентов</w:t>
      </w:r>
      <w:r>
        <w:rPr>
          <w:sz w:val="24"/>
          <w:szCs w:val="24"/>
          <w:lang w:eastAsia="ko-KR"/>
        </w:rPr>
        <w:t xml:space="preserve"> определяется по формуле (2</w:t>
      </w:r>
      <w:r w:rsidRPr="006407F3">
        <w:rPr>
          <w:sz w:val="24"/>
          <w:szCs w:val="24"/>
          <w:lang w:eastAsia="ko-KR"/>
        </w:rPr>
        <w:t>.2).</w:t>
      </w:r>
    </w:p>
    <w:p w:rsidR="00427D82" w:rsidRPr="006407F3" w:rsidRDefault="00427D82" w:rsidP="00427D82">
      <w:pPr>
        <w:pStyle w:val="a3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jc w:val="right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t>I</w:t>
      </w:r>
      <w:r w:rsidRPr="006407F3">
        <w:rPr>
          <w:sz w:val="24"/>
          <w:szCs w:val="24"/>
          <w:lang w:eastAsia="ko-KR"/>
        </w:rPr>
        <w:t>=</w:t>
      </w:r>
      <w:r w:rsidRPr="006407F3">
        <w:rPr>
          <w:sz w:val="24"/>
          <w:szCs w:val="24"/>
          <w:lang w:val="en-US" w:eastAsia="ko-KR"/>
        </w:rPr>
        <w:t>P</w:t>
      </w:r>
      <w:r w:rsidRPr="006407F3">
        <w:rPr>
          <w:sz w:val="24"/>
          <w:szCs w:val="24"/>
          <w:lang w:val="en-US" w:eastAsia="ko-KR"/>
        </w:rPr>
        <w:sym w:font="Symbol" w:char="F0B4"/>
      </w:r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position w:val="-24"/>
          <w:sz w:val="24"/>
          <w:szCs w:val="24"/>
          <w:lang w:val="en-US" w:eastAsia="ko-KR"/>
        </w:rPr>
        <w:object w:dxaOrig="720" w:dyaOrig="620">
          <v:shape id="_x0000_i1027" type="#_x0000_t75" style="width:36pt;height:30.75pt" o:ole="" fillcolor="window">
            <v:imagedata r:id="rId9" o:title=""/>
          </v:shape>
          <o:OLEObject Type="Embed" ProgID="Equation.3" ShapeID="_x0000_i1027" DrawAspect="Content" ObjectID="_1630406118" r:id="rId10"/>
        </w:object>
      </w:r>
      <w:r w:rsidRPr="006407F3">
        <w:rPr>
          <w:sz w:val="24"/>
          <w:szCs w:val="24"/>
          <w:lang w:eastAsia="ko-KR"/>
        </w:rPr>
        <w:t>=</w:t>
      </w:r>
      <w:r w:rsidRPr="006407F3">
        <w:rPr>
          <w:sz w:val="24"/>
          <w:szCs w:val="24"/>
          <w:lang w:val="en-US" w:eastAsia="ko-KR"/>
        </w:rPr>
        <w:t>P</w:t>
      </w:r>
      <w:r w:rsidRPr="006407F3">
        <w:rPr>
          <w:sz w:val="24"/>
          <w:szCs w:val="24"/>
          <w:lang w:val="en-US" w:eastAsia="ko-KR"/>
        </w:rPr>
        <w:sym w:font="Symbol" w:char="F0B4"/>
      </w:r>
      <w:r w:rsidRPr="006407F3">
        <w:rPr>
          <w:sz w:val="24"/>
          <w:szCs w:val="24"/>
          <w:lang w:eastAsia="ko-KR"/>
        </w:rPr>
        <w:t xml:space="preserve"> </w:t>
      </w:r>
      <w:proofErr w:type="spellStart"/>
      <w:r w:rsidRPr="006407F3">
        <w:rPr>
          <w:sz w:val="24"/>
          <w:szCs w:val="24"/>
          <w:lang w:val="en-US" w:eastAsia="ko-KR"/>
        </w:rPr>
        <w:t>i</w:t>
      </w:r>
      <w:proofErr w:type="spellEnd"/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sz w:val="24"/>
          <w:szCs w:val="24"/>
          <w:lang w:eastAsia="ko-KR"/>
        </w:rPr>
        <w:sym w:font="Symbol" w:char="F0B4"/>
      </w: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   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.2)</w:t>
      </w:r>
    </w:p>
    <w:p w:rsidR="00427D82" w:rsidRPr="006407F3" w:rsidRDefault="00427D82" w:rsidP="00427D82">
      <w:pPr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left="567"/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>где</w:t>
      </w:r>
      <w:proofErr w:type="gramEnd"/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sz w:val="24"/>
          <w:szCs w:val="24"/>
          <w:lang w:val="en-US" w:eastAsia="ko-KR"/>
        </w:rPr>
        <w:t>I</w:t>
      </w:r>
      <w:r w:rsidRPr="006407F3">
        <w:rPr>
          <w:sz w:val="24"/>
          <w:szCs w:val="24"/>
          <w:lang w:eastAsia="ko-KR"/>
        </w:rPr>
        <w:t xml:space="preserve"> –  сумма простых процентов;</w:t>
      </w:r>
    </w:p>
    <w:p w:rsidR="00427D82" w:rsidRPr="006407F3" w:rsidRDefault="00427D82" w:rsidP="00427D82">
      <w:pPr>
        <w:ind w:left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Р – сумма, на которую начисляются проценты;</w:t>
      </w:r>
    </w:p>
    <w:p w:rsidR="00427D82" w:rsidRPr="006407F3" w:rsidRDefault="00427D82" w:rsidP="00427D82">
      <w:pPr>
        <w:ind w:left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</w:t>
      </w:r>
      <w:proofErr w:type="spellStart"/>
      <w:proofErr w:type="gramStart"/>
      <w:r w:rsidRPr="006407F3">
        <w:rPr>
          <w:sz w:val="24"/>
          <w:szCs w:val="24"/>
          <w:lang w:val="en-US" w:eastAsia="ko-KR"/>
        </w:rPr>
        <w:t>i</w:t>
      </w:r>
      <w:proofErr w:type="spellEnd"/>
      <w:proofErr w:type="gramEnd"/>
      <w:r w:rsidRPr="006407F3">
        <w:rPr>
          <w:sz w:val="24"/>
          <w:szCs w:val="24"/>
          <w:lang w:eastAsia="ko-KR"/>
        </w:rPr>
        <w:t>% - годовая процентная ставка;</w:t>
      </w:r>
    </w:p>
    <w:p w:rsidR="00427D82" w:rsidRPr="006407F3" w:rsidRDefault="00427D82" w:rsidP="00427D82">
      <w:pPr>
        <w:ind w:left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</w:t>
      </w: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 – </w:t>
      </w:r>
      <w:proofErr w:type="gramStart"/>
      <w:r w:rsidRPr="006407F3">
        <w:rPr>
          <w:sz w:val="24"/>
          <w:szCs w:val="24"/>
          <w:lang w:eastAsia="ko-KR"/>
        </w:rPr>
        <w:t>срок</w:t>
      </w:r>
      <w:proofErr w:type="gramEnd"/>
      <w:r w:rsidRPr="006407F3">
        <w:rPr>
          <w:sz w:val="24"/>
          <w:szCs w:val="24"/>
          <w:lang w:eastAsia="ko-KR"/>
        </w:rPr>
        <w:t xml:space="preserve"> начисления процентов.</w:t>
      </w:r>
    </w:p>
    <w:p w:rsidR="00427D82" w:rsidRPr="006407F3" w:rsidRDefault="00427D82" w:rsidP="00427D82">
      <w:pPr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jc w:val="right"/>
        <w:rPr>
          <w:sz w:val="24"/>
          <w:szCs w:val="24"/>
          <w:lang w:eastAsia="ko-KR"/>
        </w:rPr>
      </w:pPr>
      <w:proofErr w:type="spellStart"/>
      <w:r w:rsidRPr="006407F3">
        <w:rPr>
          <w:sz w:val="24"/>
          <w:szCs w:val="24"/>
          <w:lang w:val="en-US" w:eastAsia="ko-KR"/>
        </w:rPr>
        <w:t>i</w:t>
      </w:r>
      <w:proofErr w:type="spellEnd"/>
      <w:r w:rsidRPr="006407F3">
        <w:rPr>
          <w:sz w:val="24"/>
          <w:szCs w:val="24"/>
          <w:lang w:eastAsia="ko-KR"/>
        </w:rPr>
        <w:t>=</w:t>
      </w:r>
      <w:r w:rsidRPr="006407F3">
        <w:rPr>
          <w:position w:val="-24"/>
          <w:sz w:val="24"/>
          <w:szCs w:val="24"/>
          <w:lang w:val="en-US" w:eastAsia="ko-KR"/>
        </w:rPr>
        <w:object w:dxaOrig="660" w:dyaOrig="620">
          <v:shape id="_x0000_i1028" type="#_x0000_t75" style="width:33pt;height:30.75pt" o:ole="" fillcolor="window">
            <v:imagedata r:id="rId11" o:title=""/>
          </v:shape>
          <o:OLEObject Type="Embed" ProgID="Equation.3" ShapeID="_x0000_i1028" DrawAspect="Content" ObjectID="_1630406119" r:id="rId12"/>
        </w:object>
      </w:r>
      <w:r w:rsidRPr="006407F3">
        <w:rPr>
          <w:sz w:val="24"/>
          <w:szCs w:val="24"/>
          <w:lang w:eastAsia="ko-KR"/>
        </w:rPr>
        <w:t xml:space="preserve">             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.3)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>где</w:t>
      </w:r>
      <w:proofErr w:type="gramEnd"/>
      <w:r w:rsidRPr="006407F3">
        <w:rPr>
          <w:sz w:val="24"/>
          <w:szCs w:val="24"/>
          <w:lang w:eastAsia="ko-KR"/>
        </w:rPr>
        <w:t xml:space="preserve"> </w:t>
      </w:r>
      <w:proofErr w:type="spellStart"/>
      <w:r w:rsidRPr="006407F3">
        <w:rPr>
          <w:sz w:val="24"/>
          <w:szCs w:val="24"/>
          <w:lang w:val="en-US" w:eastAsia="ko-KR"/>
        </w:rPr>
        <w:t>i</w:t>
      </w:r>
      <w:proofErr w:type="spellEnd"/>
      <w:r w:rsidRPr="006407F3">
        <w:rPr>
          <w:sz w:val="24"/>
          <w:szCs w:val="24"/>
          <w:lang w:eastAsia="ko-KR"/>
        </w:rPr>
        <w:t xml:space="preserve"> – относительная величина годовой процентной ставки;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</w:t>
      </w:r>
      <w:proofErr w:type="spellStart"/>
      <w:proofErr w:type="gramStart"/>
      <w:r w:rsidRPr="006407F3">
        <w:rPr>
          <w:sz w:val="24"/>
          <w:szCs w:val="24"/>
          <w:lang w:val="en-US" w:eastAsia="ko-KR"/>
        </w:rPr>
        <w:t>i</w:t>
      </w:r>
      <w:proofErr w:type="spellEnd"/>
      <w:proofErr w:type="gramEnd"/>
      <w:r w:rsidRPr="006407F3">
        <w:rPr>
          <w:sz w:val="24"/>
          <w:szCs w:val="24"/>
          <w:lang w:eastAsia="ko-KR"/>
        </w:rPr>
        <w:t>%  - годовая процентная ставка, %.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Параметр </w:t>
      </w: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 </w:t>
      </w:r>
      <w:proofErr w:type="gramStart"/>
      <w:r w:rsidRPr="006407F3">
        <w:rPr>
          <w:sz w:val="24"/>
          <w:szCs w:val="24"/>
          <w:lang w:eastAsia="ko-KR"/>
        </w:rPr>
        <w:t>может быть</w:t>
      </w:r>
      <w:proofErr w:type="gramEnd"/>
      <w:r w:rsidRPr="006407F3">
        <w:rPr>
          <w:sz w:val="24"/>
          <w:szCs w:val="24"/>
          <w:lang w:eastAsia="ko-KR"/>
        </w:rPr>
        <w:t xml:space="preserve"> как целым, так и дробным положительным чи</w:t>
      </w:r>
      <w:r w:rsidRPr="006407F3">
        <w:rPr>
          <w:sz w:val="24"/>
          <w:szCs w:val="24"/>
          <w:lang w:eastAsia="ko-KR"/>
        </w:rPr>
        <w:t>с</w:t>
      </w:r>
      <w:r w:rsidRPr="006407F3">
        <w:rPr>
          <w:sz w:val="24"/>
          <w:szCs w:val="24"/>
          <w:lang w:eastAsia="ko-KR"/>
        </w:rPr>
        <w:t>лом:</w:t>
      </w: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jc w:val="right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 = </w:t>
      </w:r>
      <w:r w:rsidRPr="006407F3">
        <w:rPr>
          <w:sz w:val="24"/>
          <w:szCs w:val="24"/>
          <w:lang w:val="en-US" w:eastAsia="ko-KR"/>
        </w:rPr>
        <w:t>t</w:t>
      </w:r>
      <w:r w:rsidRPr="006407F3">
        <w:rPr>
          <w:sz w:val="24"/>
          <w:szCs w:val="24"/>
          <w:lang w:eastAsia="ko-KR"/>
        </w:rPr>
        <w:t xml:space="preserve"> / К              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.4)</w:t>
      </w: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 xml:space="preserve">где  </w:t>
      </w:r>
      <w:r w:rsidRPr="006407F3">
        <w:rPr>
          <w:sz w:val="24"/>
          <w:szCs w:val="24"/>
          <w:lang w:val="en-US" w:eastAsia="ko-KR"/>
        </w:rPr>
        <w:t>t</w:t>
      </w:r>
      <w:proofErr w:type="gramEnd"/>
      <w:r w:rsidRPr="006407F3">
        <w:rPr>
          <w:sz w:val="24"/>
          <w:szCs w:val="24"/>
          <w:lang w:eastAsia="ko-KR"/>
        </w:rPr>
        <w:t xml:space="preserve"> – продолжительность периода начисления процентов,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lastRenderedPageBreak/>
        <w:t xml:space="preserve">       К – число дней в году (360, 365, 366).</w:t>
      </w: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Согласно формуле (2.4), формулу (2</w:t>
      </w:r>
      <w:r w:rsidRPr="006407F3">
        <w:rPr>
          <w:sz w:val="24"/>
          <w:szCs w:val="24"/>
          <w:lang w:eastAsia="ko-KR"/>
        </w:rPr>
        <w:t>.1) можно записать в виде:</w:t>
      </w: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jc w:val="right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t>S</w:t>
      </w:r>
      <w:r w:rsidRPr="006407F3">
        <w:rPr>
          <w:sz w:val="24"/>
          <w:szCs w:val="24"/>
          <w:lang w:eastAsia="ko-KR"/>
        </w:rPr>
        <w:t xml:space="preserve"> = </w:t>
      </w:r>
      <w:r w:rsidRPr="006407F3">
        <w:rPr>
          <w:sz w:val="24"/>
          <w:szCs w:val="24"/>
          <w:lang w:val="en-US" w:eastAsia="ko-KR"/>
        </w:rPr>
        <w:t>P</w:t>
      </w:r>
      <w:r w:rsidRPr="006407F3">
        <w:rPr>
          <w:sz w:val="24"/>
          <w:szCs w:val="24"/>
          <w:lang w:eastAsia="ko-KR"/>
        </w:rPr>
        <w:t xml:space="preserve">* (1+ </w:t>
      </w:r>
      <w:proofErr w:type="spellStart"/>
      <w:r w:rsidRPr="006407F3">
        <w:rPr>
          <w:sz w:val="24"/>
          <w:szCs w:val="24"/>
          <w:lang w:val="en-US" w:eastAsia="ko-KR"/>
        </w:rPr>
        <w:t>i</w:t>
      </w:r>
      <w:proofErr w:type="spellEnd"/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sz w:val="24"/>
          <w:szCs w:val="24"/>
          <w:lang w:eastAsia="ko-KR"/>
        </w:rPr>
        <w:sym w:font="Symbol" w:char="F0B4"/>
      </w:r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sz w:val="24"/>
          <w:szCs w:val="24"/>
          <w:lang w:val="en-US" w:eastAsia="ko-KR"/>
        </w:rPr>
        <w:t>t</w:t>
      </w:r>
      <w:r w:rsidRPr="006407F3">
        <w:rPr>
          <w:sz w:val="24"/>
          <w:szCs w:val="24"/>
          <w:lang w:eastAsia="ko-KR"/>
        </w:rPr>
        <w:t xml:space="preserve">/ </w:t>
      </w:r>
      <w:r w:rsidRPr="006407F3">
        <w:rPr>
          <w:sz w:val="24"/>
          <w:szCs w:val="24"/>
          <w:lang w:val="en-US" w:eastAsia="ko-KR"/>
        </w:rPr>
        <w:t>K</w:t>
      </w:r>
      <w:r w:rsidRPr="006407F3">
        <w:rPr>
          <w:sz w:val="24"/>
          <w:szCs w:val="24"/>
          <w:lang w:eastAsia="ko-KR"/>
        </w:rPr>
        <w:t xml:space="preserve">)   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.5)</w:t>
      </w: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Коэффициент </w:t>
      </w:r>
      <w:proofErr w:type="gramStart"/>
      <w:r w:rsidRPr="006407F3">
        <w:rPr>
          <w:sz w:val="24"/>
          <w:szCs w:val="24"/>
          <w:lang w:eastAsia="ko-KR"/>
        </w:rPr>
        <w:t>наращения  исчисляется</w:t>
      </w:r>
      <w:proofErr w:type="gramEnd"/>
      <w:r w:rsidRPr="006407F3">
        <w:rPr>
          <w:sz w:val="24"/>
          <w:szCs w:val="24"/>
          <w:lang w:eastAsia="ko-KR"/>
        </w:rPr>
        <w:t xml:space="preserve"> по формуле: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jc w:val="right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t>K</w:t>
      </w:r>
      <w:r w:rsidRPr="006407F3">
        <w:rPr>
          <w:sz w:val="24"/>
          <w:szCs w:val="24"/>
          <w:lang w:eastAsia="ko-KR"/>
        </w:rPr>
        <w:t xml:space="preserve">н= </w:t>
      </w:r>
      <w:r w:rsidRPr="006407F3">
        <w:rPr>
          <w:sz w:val="24"/>
          <w:szCs w:val="24"/>
          <w:lang w:val="en-US" w:eastAsia="ko-KR"/>
        </w:rPr>
        <w:t>S</w:t>
      </w:r>
      <w:r w:rsidRPr="006407F3">
        <w:rPr>
          <w:sz w:val="24"/>
          <w:szCs w:val="24"/>
          <w:lang w:eastAsia="ko-KR"/>
        </w:rPr>
        <w:t>/</w:t>
      </w:r>
      <w:r w:rsidRPr="006407F3">
        <w:rPr>
          <w:sz w:val="24"/>
          <w:szCs w:val="24"/>
          <w:lang w:val="en-US" w:eastAsia="ko-KR"/>
        </w:rPr>
        <w:t>P</w:t>
      </w:r>
      <w:r w:rsidRPr="006407F3">
        <w:rPr>
          <w:sz w:val="24"/>
          <w:szCs w:val="24"/>
          <w:lang w:eastAsia="ko-KR"/>
        </w:rPr>
        <w:t xml:space="preserve"> = (1+</w:t>
      </w:r>
      <w:proofErr w:type="spellStart"/>
      <w:r w:rsidRPr="006407F3">
        <w:rPr>
          <w:sz w:val="24"/>
          <w:szCs w:val="24"/>
          <w:lang w:val="en-US" w:eastAsia="ko-KR"/>
        </w:rPr>
        <w:t>i</w:t>
      </w:r>
      <w:proofErr w:type="spellEnd"/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sz w:val="24"/>
          <w:szCs w:val="24"/>
          <w:lang w:eastAsia="ko-KR"/>
        </w:rPr>
        <w:sym w:font="Symbol" w:char="F0B4"/>
      </w:r>
      <w:r w:rsidRPr="006407F3">
        <w:rPr>
          <w:sz w:val="24"/>
          <w:szCs w:val="24"/>
          <w:lang w:eastAsia="ko-KR"/>
        </w:rPr>
        <w:t xml:space="preserve"> </w:t>
      </w: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) 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.6)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 xml:space="preserve">где  </w:t>
      </w:r>
      <w:r w:rsidRPr="006407F3">
        <w:rPr>
          <w:sz w:val="24"/>
          <w:szCs w:val="24"/>
          <w:lang w:val="en-US" w:eastAsia="ko-KR"/>
        </w:rPr>
        <w:t>S</w:t>
      </w:r>
      <w:proofErr w:type="gramEnd"/>
      <w:r w:rsidRPr="006407F3">
        <w:rPr>
          <w:sz w:val="24"/>
          <w:szCs w:val="24"/>
          <w:lang w:eastAsia="ko-KR"/>
        </w:rPr>
        <w:t xml:space="preserve"> – наращенная сумма;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Р – первоначальная сумма;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</w:t>
      </w:r>
      <w:proofErr w:type="spellStart"/>
      <w:r w:rsidRPr="006407F3">
        <w:rPr>
          <w:sz w:val="24"/>
          <w:szCs w:val="24"/>
          <w:lang w:val="en-US" w:eastAsia="ko-KR"/>
        </w:rPr>
        <w:t>i</w:t>
      </w:r>
      <w:proofErr w:type="spellEnd"/>
      <w:r w:rsidRPr="006407F3">
        <w:rPr>
          <w:sz w:val="24"/>
          <w:szCs w:val="24"/>
          <w:lang w:eastAsia="ko-KR"/>
        </w:rPr>
        <w:t xml:space="preserve"> -   </w:t>
      </w:r>
      <w:proofErr w:type="gramStart"/>
      <w:r w:rsidRPr="006407F3">
        <w:rPr>
          <w:sz w:val="24"/>
          <w:szCs w:val="24"/>
          <w:lang w:eastAsia="ko-KR"/>
        </w:rPr>
        <w:t>относительная</w:t>
      </w:r>
      <w:proofErr w:type="gramEnd"/>
      <w:r w:rsidRPr="006407F3">
        <w:rPr>
          <w:sz w:val="24"/>
          <w:szCs w:val="24"/>
          <w:lang w:eastAsia="ko-KR"/>
        </w:rPr>
        <w:t xml:space="preserve"> годовая процентная ставка;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</w:t>
      </w:r>
      <w:r w:rsidRPr="006407F3">
        <w:rPr>
          <w:sz w:val="24"/>
          <w:szCs w:val="24"/>
          <w:lang w:val="en-US" w:eastAsia="ko-KR"/>
        </w:rPr>
        <w:t>n</w:t>
      </w:r>
      <w:r w:rsidRPr="006407F3">
        <w:rPr>
          <w:sz w:val="24"/>
          <w:szCs w:val="24"/>
          <w:lang w:eastAsia="ko-KR"/>
        </w:rPr>
        <w:t xml:space="preserve"> – </w:t>
      </w:r>
      <w:proofErr w:type="gramStart"/>
      <w:r w:rsidRPr="006407F3">
        <w:rPr>
          <w:sz w:val="24"/>
          <w:szCs w:val="24"/>
          <w:lang w:eastAsia="ko-KR"/>
        </w:rPr>
        <w:t>период</w:t>
      </w:r>
      <w:proofErr w:type="gramEnd"/>
      <w:r w:rsidRPr="006407F3">
        <w:rPr>
          <w:sz w:val="24"/>
          <w:szCs w:val="24"/>
          <w:lang w:eastAsia="ko-KR"/>
        </w:rPr>
        <w:t xml:space="preserve"> начисления, в годах.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Если в течение периода начисления процентов на различных интерв</w:t>
      </w:r>
      <w:r w:rsidRPr="006407F3">
        <w:rPr>
          <w:sz w:val="24"/>
          <w:szCs w:val="24"/>
          <w:lang w:eastAsia="ko-KR"/>
        </w:rPr>
        <w:t>а</w:t>
      </w:r>
      <w:r w:rsidRPr="006407F3">
        <w:rPr>
          <w:sz w:val="24"/>
          <w:szCs w:val="24"/>
          <w:lang w:eastAsia="ko-KR"/>
        </w:rPr>
        <w:t>лах начисления (</w:t>
      </w:r>
      <w:proofErr w:type="spellStart"/>
      <w:proofErr w:type="gramStart"/>
      <w:r w:rsidRPr="006407F3">
        <w:rPr>
          <w:sz w:val="24"/>
          <w:szCs w:val="24"/>
          <w:lang w:val="en-US" w:eastAsia="ko-KR"/>
        </w:rPr>
        <w:t>nj</w:t>
      </w:r>
      <w:proofErr w:type="spellEnd"/>
      <w:r w:rsidRPr="006407F3">
        <w:rPr>
          <w:sz w:val="24"/>
          <w:szCs w:val="24"/>
          <w:lang w:eastAsia="ko-KR"/>
        </w:rPr>
        <w:t>)  устанавливаются</w:t>
      </w:r>
      <w:proofErr w:type="gramEnd"/>
      <w:r w:rsidRPr="006407F3">
        <w:rPr>
          <w:sz w:val="24"/>
          <w:szCs w:val="24"/>
          <w:lang w:eastAsia="ko-KR"/>
        </w:rPr>
        <w:t xml:space="preserve"> разные процентные ставки (</w:t>
      </w:r>
      <w:proofErr w:type="spellStart"/>
      <w:r w:rsidRPr="006407F3">
        <w:rPr>
          <w:sz w:val="24"/>
          <w:szCs w:val="24"/>
          <w:lang w:val="en-US" w:eastAsia="ko-KR"/>
        </w:rPr>
        <w:t>ij</w:t>
      </w:r>
      <w:proofErr w:type="spellEnd"/>
      <w:r w:rsidRPr="006407F3">
        <w:rPr>
          <w:sz w:val="24"/>
          <w:szCs w:val="24"/>
          <w:lang w:eastAsia="ko-KR"/>
        </w:rPr>
        <w:t>), то коэфф</w:t>
      </w:r>
      <w:r w:rsidRPr="006407F3">
        <w:rPr>
          <w:sz w:val="24"/>
          <w:szCs w:val="24"/>
          <w:lang w:eastAsia="ko-KR"/>
        </w:rPr>
        <w:t>и</w:t>
      </w:r>
      <w:r w:rsidRPr="006407F3">
        <w:rPr>
          <w:sz w:val="24"/>
          <w:szCs w:val="24"/>
          <w:lang w:eastAsia="ko-KR"/>
        </w:rPr>
        <w:t>циент наращения будет равен:</w:t>
      </w: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jc w:val="right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val="en-US" w:eastAsia="ko-KR"/>
        </w:rPr>
        <w:t>K</w:t>
      </w:r>
      <w:r w:rsidRPr="006407F3">
        <w:rPr>
          <w:sz w:val="24"/>
          <w:szCs w:val="24"/>
          <w:lang w:eastAsia="ko-KR"/>
        </w:rPr>
        <w:t>н = 1+</w:t>
      </w:r>
      <w:r w:rsidRPr="006407F3">
        <w:rPr>
          <w:position w:val="-30"/>
          <w:sz w:val="24"/>
          <w:szCs w:val="24"/>
          <w:lang w:val="en-US" w:eastAsia="ko-KR"/>
        </w:rPr>
        <w:object w:dxaOrig="900" w:dyaOrig="700">
          <v:shape id="_x0000_i1029" type="#_x0000_t75" style="width:45pt;height:35.25pt" o:ole="" fillcolor="window">
            <v:imagedata r:id="rId13" o:title=""/>
          </v:shape>
          <o:OLEObject Type="Embed" ProgID="Equation.3" ShapeID="_x0000_i1029" DrawAspect="Content" ObjectID="_1630406120" r:id="rId14"/>
        </w:object>
      </w:r>
      <w:r w:rsidRPr="006407F3">
        <w:rPr>
          <w:sz w:val="24"/>
          <w:szCs w:val="24"/>
          <w:lang w:eastAsia="ko-KR"/>
        </w:rPr>
        <w:t xml:space="preserve">        </w:t>
      </w:r>
      <w:r>
        <w:rPr>
          <w:sz w:val="24"/>
          <w:szCs w:val="24"/>
          <w:lang w:eastAsia="ko-KR"/>
        </w:rPr>
        <w:t xml:space="preserve">                              (2</w:t>
      </w:r>
      <w:r w:rsidRPr="006407F3">
        <w:rPr>
          <w:sz w:val="24"/>
          <w:szCs w:val="24"/>
          <w:lang w:eastAsia="ko-KR"/>
        </w:rPr>
        <w:t>.7)</w:t>
      </w: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  <w:proofErr w:type="gramStart"/>
      <w:r w:rsidRPr="006407F3">
        <w:rPr>
          <w:sz w:val="24"/>
          <w:szCs w:val="24"/>
          <w:lang w:eastAsia="ko-KR"/>
        </w:rPr>
        <w:t xml:space="preserve">где  </w:t>
      </w:r>
      <w:proofErr w:type="spellStart"/>
      <w:r w:rsidRPr="006407F3">
        <w:rPr>
          <w:sz w:val="24"/>
          <w:szCs w:val="24"/>
          <w:lang w:val="en-US" w:eastAsia="ko-KR"/>
        </w:rPr>
        <w:t>nj</w:t>
      </w:r>
      <w:proofErr w:type="spellEnd"/>
      <w:proofErr w:type="gramEnd"/>
      <w:r w:rsidRPr="006407F3">
        <w:rPr>
          <w:sz w:val="24"/>
          <w:szCs w:val="24"/>
          <w:lang w:eastAsia="ko-KR"/>
        </w:rPr>
        <w:t xml:space="preserve"> – продолжительность </w:t>
      </w:r>
      <w:r w:rsidRPr="006407F3">
        <w:rPr>
          <w:sz w:val="24"/>
          <w:szCs w:val="24"/>
          <w:lang w:val="en-US" w:eastAsia="ko-KR"/>
        </w:rPr>
        <w:t>j</w:t>
      </w:r>
      <w:r w:rsidRPr="006407F3">
        <w:rPr>
          <w:sz w:val="24"/>
          <w:szCs w:val="24"/>
          <w:lang w:eastAsia="ko-KR"/>
        </w:rPr>
        <w:t xml:space="preserve"> – </w:t>
      </w:r>
      <w:proofErr w:type="spellStart"/>
      <w:r w:rsidRPr="006407F3">
        <w:rPr>
          <w:sz w:val="24"/>
          <w:szCs w:val="24"/>
          <w:lang w:eastAsia="ko-KR"/>
        </w:rPr>
        <w:t>го</w:t>
      </w:r>
      <w:proofErr w:type="spellEnd"/>
      <w:r w:rsidRPr="006407F3">
        <w:rPr>
          <w:sz w:val="24"/>
          <w:szCs w:val="24"/>
          <w:lang w:eastAsia="ko-KR"/>
        </w:rPr>
        <w:t xml:space="preserve"> интервала,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 </w:t>
      </w:r>
      <w:proofErr w:type="spellStart"/>
      <w:proofErr w:type="gramStart"/>
      <w:r w:rsidRPr="006407F3">
        <w:rPr>
          <w:sz w:val="24"/>
          <w:szCs w:val="24"/>
          <w:lang w:val="en-US" w:eastAsia="ko-KR"/>
        </w:rPr>
        <w:t>ij</w:t>
      </w:r>
      <w:proofErr w:type="spellEnd"/>
      <w:proofErr w:type="gramEnd"/>
      <w:r w:rsidRPr="006407F3">
        <w:rPr>
          <w:sz w:val="24"/>
          <w:szCs w:val="24"/>
          <w:lang w:eastAsia="ko-KR"/>
        </w:rPr>
        <w:t xml:space="preserve"> – процентная ставка на </w:t>
      </w:r>
      <w:r w:rsidRPr="006407F3">
        <w:rPr>
          <w:sz w:val="24"/>
          <w:szCs w:val="24"/>
          <w:lang w:val="en-US" w:eastAsia="ko-KR"/>
        </w:rPr>
        <w:t>j</w:t>
      </w:r>
      <w:r w:rsidRPr="006407F3">
        <w:rPr>
          <w:sz w:val="24"/>
          <w:szCs w:val="24"/>
          <w:lang w:eastAsia="ko-KR"/>
        </w:rPr>
        <w:t xml:space="preserve"> – ом интервале;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       </w:t>
      </w:r>
      <w:r w:rsidRPr="006407F3">
        <w:rPr>
          <w:sz w:val="24"/>
          <w:szCs w:val="24"/>
          <w:lang w:val="en-US" w:eastAsia="ko-KR"/>
        </w:rPr>
        <w:t>m</w:t>
      </w:r>
      <w:r w:rsidRPr="006407F3">
        <w:rPr>
          <w:sz w:val="24"/>
          <w:szCs w:val="24"/>
          <w:lang w:eastAsia="ko-KR"/>
        </w:rPr>
        <w:t xml:space="preserve"> – </w:t>
      </w:r>
      <w:proofErr w:type="gramStart"/>
      <w:r w:rsidRPr="006407F3">
        <w:rPr>
          <w:sz w:val="24"/>
          <w:szCs w:val="24"/>
          <w:lang w:eastAsia="ko-KR"/>
        </w:rPr>
        <w:t>число</w:t>
      </w:r>
      <w:proofErr w:type="gramEnd"/>
      <w:r w:rsidRPr="006407F3">
        <w:rPr>
          <w:sz w:val="24"/>
          <w:szCs w:val="24"/>
          <w:lang w:eastAsia="ko-KR"/>
        </w:rPr>
        <w:t xml:space="preserve"> интервалов.</w:t>
      </w:r>
    </w:p>
    <w:p w:rsidR="00427D82" w:rsidRPr="006407F3" w:rsidRDefault="00427D82" w:rsidP="00427D82">
      <w:pPr>
        <w:ind w:firstLine="567"/>
        <w:rPr>
          <w:sz w:val="24"/>
          <w:szCs w:val="24"/>
          <w:lang w:eastAsia="ko-KR"/>
        </w:rPr>
      </w:pPr>
    </w:p>
    <w:p w:rsidR="00427D82" w:rsidRPr="006407F3" w:rsidRDefault="00427D82" w:rsidP="00427D82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 В банковской практике различных стран срок в днях и расчетное кол</w:t>
      </w:r>
      <w:r w:rsidRPr="006407F3">
        <w:rPr>
          <w:sz w:val="24"/>
          <w:szCs w:val="24"/>
          <w:lang w:eastAsia="ko-KR"/>
        </w:rPr>
        <w:t>и</w:t>
      </w:r>
      <w:r w:rsidRPr="006407F3">
        <w:rPr>
          <w:sz w:val="24"/>
          <w:szCs w:val="24"/>
          <w:lang w:eastAsia="ko-KR"/>
        </w:rPr>
        <w:t xml:space="preserve">чество дней в году при начислении процентов определяется по разному.  </w:t>
      </w:r>
    </w:p>
    <w:p w:rsidR="00427D82" w:rsidRPr="006407F3" w:rsidRDefault="00427D82" w:rsidP="00427D82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В германской практике подсчет числа дней основывается на длительн</w:t>
      </w:r>
      <w:r w:rsidRPr="006407F3">
        <w:rPr>
          <w:sz w:val="24"/>
          <w:szCs w:val="24"/>
          <w:lang w:eastAsia="ko-KR"/>
        </w:rPr>
        <w:t>о</w:t>
      </w:r>
      <w:r w:rsidRPr="006407F3">
        <w:rPr>
          <w:sz w:val="24"/>
          <w:szCs w:val="24"/>
          <w:lang w:eastAsia="ko-KR"/>
        </w:rPr>
        <w:t xml:space="preserve">сти года в 360 дней и месяцев в 30 дней. </w:t>
      </w:r>
    </w:p>
    <w:p w:rsidR="00427D82" w:rsidRPr="006407F3" w:rsidRDefault="00427D82" w:rsidP="00427D82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 xml:space="preserve">Во французской практике </w:t>
      </w:r>
      <w:proofErr w:type="gramStart"/>
      <w:r w:rsidRPr="006407F3">
        <w:rPr>
          <w:sz w:val="24"/>
          <w:szCs w:val="24"/>
          <w:lang w:eastAsia="ko-KR"/>
        </w:rPr>
        <w:t>длительность  года</w:t>
      </w:r>
      <w:proofErr w:type="gramEnd"/>
      <w:r w:rsidRPr="006407F3">
        <w:rPr>
          <w:sz w:val="24"/>
          <w:szCs w:val="24"/>
          <w:lang w:eastAsia="ko-KR"/>
        </w:rPr>
        <w:t xml:space="preserve"> принимается равной 360 дням, а кол</w:t>
      </w:r>
      <w:r w:rsidRPr="006407F3">
        <w:rPr>
          <w:sz w:val="24"/>
          <w:szCs w:val="24"/>
          <w:lang w:eastAsia="ko-KR"/>
        </w:rPr>
        <w:t>и</w:t>
      </w:r>
      <w:r w:rsidRPr="006407F3">
        <w:rPr>
          <w:sz w:val="24"/>
          <w:szCs w:val="24"/>
          <w:lang w:eastAsia="ko-KR"/>
        </w:rPr>
        <w:t>чество дней в месяце берется равным фактической календа</w:t>
      </w:r>
      <w:r w:rsidRPr="006407F3">
        <w:rPr>
          <w:sz w:val="24"/>
          <w:szCs w:val="24"/>
          <w:lang w:eastAsia="ko-KR"/>
        </w:rPr>
        <w:t>р</w:t>
      </w:r>
      <w:r w:rsidRPr="006407F3">
        <w:rPr>
          <w:sz w:val="24"/>
          <w:szCs w:val="24"/>
          <w:lang w:eastAsia="ko-KR"/>
        </w:rPr>
        <w:t xml:space="preserve">ной длительности (28, 29, 30, 31 день соответственно). </w:t>
      </w:r>
    </w:p>
    <w:p w:rsidR="00427D82" w:rsidRPr="006407F3" w:rsidRDefault="00427D82" w:rsidP="00427D82">
      <w:pPr>
        <w:pStyle w:val="a3"/>
        <w:rPr>
          <w:sz w:val="24"/>
          <w:szCs w:val="24"/>
          <w:lang w:eastAsia="ko-KR"/>
        </w:rPr>
      </w:pPr>
      <w:r w:rsidRPr="006407F3">
        <w:rPr>
          <w:sz w:val="24"/>
          <w:szCs w:val="24"/>
          <w:lang w:eastAsia="ko-KR"/>
        </w:rPr>
        <w:t>В английской практике длительность года 365 (366 в високосном году), а длител</w:t>
      </w:r>
      <w:r w:rsidRPr="006407F3">
        <w:rPr>
          <w:sz w:val="24"/>
          <w:szCs w:val="24"/>
          <w:lang w:eastAsia="ko-KR"/>
        </w:rPr>
        <w:t>ь</w:t>
      </w:r>
      <w:r w:rsidRPr="006407F3">
        <w:rPr>
          <w:sz w:val="24"/>
          <w:szCs w:val="24"/>
          <w:lang w:eastAsia="ko-KR"/>
        </w:rPr>
        <w:t>ность месяцев соответствует фактической длительности по календ</w:t>
      </w:r>
      <w:r w:rsidRPr="006407F3">
        <w:rPr>
          <w:sz w:val="24"/>
          <w:szCs w:val="24"/>
          <w:lang w:eastAsia="ko-KR"/>
        </w:rPr>
        <w:t>а</w:t>
      </w:r>
      <w:r w:rsidRPr="006407F3">
        <w:rPr>
          <w:sz w:val="24"/>
          <w:szCs w:val="24"/>
          <w:lang w:eastAsia="ko-KR"/>
        </w:rPr>
        <w:t>рю).</w:t>
      </w:r>
    </w:p>
    <w:p w:rsidR="00427D82" w:rsidRPr="006407F3" w:rsidRDefault="00427D82" w:rsidP="00427D82">
      <w:pPr>
        <w:ind w:firstLine="567"/>
        <w:jc w:val="both"/>
        <w:rPr>
          <w:sz w:val="24"/>
          <w:szCs w:val="24"/>
          <w:lang w:eastAsia="ko-KR"/>
        </w:rPr>
      </w:pPr>
    </w:p>
    <w:p w:rsidR="00D547A4" w:rsidRDefault="00D547A4"/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6279A9"/>
    <w:multiLevelType w:val="hybridMultilevel"/>
    <w:tmpl w:val="950C61B0"/>
    <w:lvl w:ilvl="0" w:tplc="029C916E">
      <w:start w:val="12"/>
      <w:numFmt w:val="decimal"/>
      <w:lvlText w:val="%1"/>
      <w:lvlJc w:val="left"/>
      <w:pPr>
        <w:ind w:left="786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672D671C"/>
    <w:multiLevelType w:val="multilevel"/>
    <w:tmpl w:val="DA4C2E76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  <w:sz w:val="24"/>
      </w:rPr>
    </w:lvl>
    <w:lvl w:ilvl="1">
      <w:start w:val="12"/>
      <w:numFmt w:val="decimal"/>
      <w:lvlText w:val="%1.%2"/>
      <w:lvlJc w:val="left"/>
      <w:pPr>
        <w:ind w:left="846" w:hanging="42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  <w:sz w:val="24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D82"/>
    <w:rsid w:val="00427D82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43FD0F-FF50-4F93-B698-8649D5E0F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7D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427D82"/>
    <w:pPr>
      <w:keepNext/>
      <w:widowControl/>
      <w:autoSpaceDE/>
      <w:autoSpaceDN/>
      <w:adjustRightInd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27D8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semiHidden/>
    <w:rsid w:val="00427D82"/>
    <w:pPr>
      <w:widowControl/>
      <w:autoSpaceDE/>
      <w:autoSpaceDN/>
      <w:adjustRightInd/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427D8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427D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2019-09-19T07:48:00Z</dcterms:created>
  <dcterms:modified xsi:type="dcterms:W3CDTF">2019-09-19T07:49:00Z</dcterms:modified>
</cp:coreProperties>
</file>